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D3" w:rsidRPr="00132ACC" w:rsidRDefault="00675BD3" w:rsidP="007B1011">
      <w:pPr>
        <w:jc w:val="center"/>
        <w:rPr>
          <w:rFonts w:ascii="Times New Roman" w:hAnsi="Times New Roman"/>
          <w:b/>
          <w:sz w:val="28"/>
          <w:szCs w:val="28"/>
          <w:lang w:val="kk-KZ"/>
        </w:rPr>
      </w:pPr>
      <w:r w:rsidRPr="00132ACC">
        <w:rPr>
          <w:rFonts w:ascii="Times New Roman" w:hAnsi="Times New Roman"/>
          <w:b/>
          <w:sz w:val="28"/>
          <w:szCs w:val="28"/>
          <w:lang w:val="kk-KZ"/>
        </w:rPr>
        <w:t>Орал гуманитарлық колледжі</w:t>
      </w:r>
    </w:p>
    <w:p w:rsidR="00675BD3" w:rsidRPr="00132ACC" w:rsidRDefault="00675BD3" w:rsidP="007B1011">
      <w:pPr>
        <w:jc w:val="center"/>
        <w:rPr>
          <w:rFonts w:ascii="Times New Roman" w:hAnsi="Times New Roman"/>
          <w:b/>
          <w:sz w:val="28"/>
          <w:szCs w:val="28"/>
          <w:lang w:val="kk-KZ"/>
        </w:rPr>
      </w:pPr>
    </w:p>
    <w:p w:rsidR="00675BD3" w:rsidRPr="00132ACC" w:rsidRDefault="00675BD3" w:rsidP="00132ACC">
      <w:pPr>
        <w:spacing w:line="240" w:lineRule="auto"/>
        <w:rPr>
          <w:rFonts w:ascii="Times New Roman" w:hAnsi="Times New Roman"/>
        </w:rPr>
      </w:pP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 xml:space="preserve">  Бекітемін                                                    </w:t>
      </w:r>
    </w:p>
    <w:p w:rsidR="00675BD3" w:rsidRPr="00132ACC" w:rsidRDefault="00675BD3" w:rsidP="00132ACC">
      <w:pPr>
        <w:spacing w:line="240" w:lineRule="auto"/>
        <w:rPr>
          <w:rFonts w:ascii="Times New Roman" w:hAnsi="Times New Roman"/>
        </w:rPr>
      </w:pP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 xml:space="preserve">  Орал гуманитарлық</w:t>
      </w:r>
    </w:p>
    <w:p w:rsidR="00675BD3" w:rsidRPr="00132ACC" w:rsidRDefault="00675BD3" w:rsidP="00132ACC">
      <w:pPr>
        <w:spacing w:line="240" w:lineRule="auto"/>
        <w:rPr>
          <w:rFonts w:ascii="Times New Roman" w:hAnsi="Times New Roman"/>
        </w:rPr>
      </w:pP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 xml:space="preserve">  колледж директоры                                      </w:t>
      </w:r>
    </w:p>
    <w:p w:rsidR="00675BD3" w:rsidRPr="00132ACC" w:rsidRDefault="00675BD3" w:rsidP="00132ACC">
      <w:pPr>
        <w:spacing w:line="240" w:lineRule="auto"/>
        <w:rPr>
          <w:rFonts w:ascii="Times New Roman" w:hAnsi="Times New Roman"/>
        </w:rPr>
      </w:pP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______ З.Габдуллина</w:t>
      </w:r>
    </w:p>
    <w:p w:rsidR="00675BD3" w:rsidRPr="00132ACC" w:rsidRDefault="00675BD3" w:rsidP="00132ACC">
      <w:pPr>
        <w:spacing w:line="240" w:lineRule="auto"/>
        <w:rPr>
          <w:rFonts w:ascii="Times New Roman" w:hAnsi="Times New Roman"/>
        </w:rPr>
      </w:pPr>
      <w:r w:rsidRPr="00132ACC">
        <w:rPr>
          <w:rFonts w:ascii="Times New Roman" w:hAnsi="Times New Roman"/>
        </w:rPr>
        <w:t xml:space="preserve">                                                                                                         </w:t>
      </w:r>
      <w:r w:rsidRPr="00132ACC">
        <w:rPr>
          <w:rFonts w:ascii="Times New Roman" w:hAnsi="Times New Roman"/>
          <w:lang w:val="kk-KZ"/>
        </w:rPr>
        <w:t xml:space="preserve">                      </w:t>
      </w:r>
      <w:r w:rsidRPr="00132ACC">
        <w:rPr>
          <w:rFonts w:ascii="Times New Roman" w:hAnsi="Times New Roman"/>
        </w:rPr>
        <w:t xml:space="preserve">   «    »_________ 2019 ж</w:t>
      </w: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40"/>
          <w:szCs w:val="40"/>
        </w:rPr>
      </w:pPr>
      <w:r w:rsidRPr="00132ACC">
        <w:rPr>
          <w:rFonts w:ascii="Times New Roman" w:hAnsi="Times New Roman"/>
          <w:b/>
          <w:sz w:val="40"/>
          <w:szCs w:val="40"/>
          <w:lang w:val="kk-KZ"/>
        </w:rPr>
        <w:t xml:space="preserve">КОЛЛЕДЖДІҢ </w:t>
      </w:r>
      <w:r w:rsidRPr="00132ACC">
        <w:rPr>
          <w:rFonts w:ascii="Times New Roman" w:hAnsi="Times New Roman"/>
          <w:b/>
          <w:sz w:val="40"/>
          <w:szCs w:val="40"/>
        </w:rPr>
        <w:t>АТА-АНАЛАР КОМИТЕТІ ТУРАЛЫ ЕРЕЖЕ</w:t>
      </w: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132ACC" w:rsidRDefault="00675BD3" w:rsidP="00855275">
      <w:pPr>
        <w:jc w:val="center"/>
        <w:rPr>
          <w:rFonts w:ascii="Times New Roman" w:hAnsi="Times New Roman"/>
          <w:sz w:val="24"/>
          <w:szCs w:val="24"/>
          <w:lang w:val="kk-KZ"/>
        </w:rPr>
      </w:pPr>
      <w:r w:rsidRPr="00132ACC">
        <w:rPr>
          <w:rFonts w:ascii="Times New Roman" w:hAnsi="Times New Roman"/>
          <w:sz w:val="24"/>
          <w:szCs w:val="24"/>
          <w:lang w:val="kk-KZ"/>
        </w:rPr>
        <w:t>Педагогикалық Кеңесте талқыланып, бекітілуге ұсынылды</w:t>
      </w:r>
    </w:p>
    <w:p w:rsidR="00675BD3" w:rsidRPr="00132ACC" w:rsidRDefault="00675BD3" w:rsidP="00855275">
      <w:pPr>
        <w:jc w:val="center"/>
        <w:rPr>
          <w:rFonts w:ascii="Times New Roman" w:hAnsi="Times New Roman"/>
          <w:sz w:val="24"/>
          <w:szCs w:val="24"/>
          <w:lang w:val="kk-KZ"/>
        </w:rPr>
      </w:pPr>
      <w:r w:rsidRPr="00132ACC">
        <w:rPr>
          <w:rFonts w:ascii="Times New Roman" w:hAnsi="Times New Roman"/>
          <w:sz w:val="24"/>
          <w:szCs w:val="24"/>
          <w:lang w:val="kk-KZ"/>
        </w:rPr>
        <w:t>Хаттама № «      » ________ 20____ жыл</w:t>
      </w:r>
    </w:p>
    <w:p w:rsidR="00675BD3" w:rsidRPr="00132ACC" w:rsidRDefault="00675BD3" w:rsidP="007B1011">
      <w:pPr>
        <w:jc w:val="center"/>
        <w:rPr>
          <w:rFonts w:ascii="Times New Roman" w:hAnsi="Times New Roman"/>
          <w:b/>
          <w:sz w:val="28"/>
          <w:szCs w:val="28"/>
          <w:lang w:val="kk-KZ"/>
        </w:rPr>
      </w:pPr>
    </w:p>
    <w:p w:rsidR="00675BD3" w:rsidRPr="00132ACC" w:rsidRDefault="00675BD3" w:rsidP="007B1011">
      <w:pPr>
        <w:jc w:val="center"/>
        <w:rPr>
          <w:rFonts w:ascii="Times New Roman" w:hAnsi="Times New Roman"/>
          <w:b/>
          <w:sz w:val="28"/>
          <w:szCs w:val="28"/>
          <w:lang w:val="kk-KZ"/>
        </w:rPr>
      </w:pPr>
    </w:p>
    <w:p w:rsidR="00675BD3" w:rsidRPr="00855275" w:rsidRDefault="00675BD3" w:rsidP="007B1011">
      <w:pPr>
        <w:jc w:val="center"/>
        <w:rPr>
          <w:rFonts w:ascii="Times New Roman" w:hAnsi="Times New Roman"/>
          <w:b/>
          <w:sz w:val="28"/>
          <w:szCs w:val="28"/>
          <w:lang w:val="kk-KZ"/>
        </w:rPr>
      </w:pPr>
      <w:r w:rsidRPr="00855275">
        <w:rPr>
          <w:rFonts w:ascii="Times New Roman" w:hAnsi="Times New Roman"/>
          <w:b/>
          <w:sz w:val="28"/>
          <w:szCs w:val="28"/>
          <w:lang w:val="kk-KZ"/>
        </w:rPr>
        <w:t>Жалпы ереже</w:t>
      </w:r>
    </w:p>
    <w:p w:rsidR="00675BD3" w:rsidRPr="00855275" w:rsidRDefault="00675BD3" w:rsidP="007B1011">
      <w:pPr>
        <w:ind w:firstLine="708"/>
        <w:jc w:val="both"/>
        <w:rPr>
          <w:rFonts w:ascii="Times New Roman" w:hAnsi="Times New Roman"/>
          <w:sz w:val="28"/>
          <w:szCs w:val="28"/>
          <w:lang w:val="kk-KZ"/>
        </w:rPr>
      </w:pPr>
      <w:r w:rsidRPr="00855275">
        <w:rPr>
          <w:rFonts w:ascii="Times New Roman" w:hAnsi="Times New Roman"/>
          <w:sz w:val="28"/>
          <w:szCs w:val="28"/>
          <w:lang w:val="kk-KZ"/>
        </w:rPr>
        <w:t>Ата-аналар комитеті білім алушыларға,   колледжге және отбасыға көмек көрсету мақсаттарында құрылады. Олар білім алушыларға  ғылым негіздері туралы терең және берік білімді қамтамасыз етуде, студенттерге жоғары адамгершілік қасиеттерін, еңбекке зерделі көзқарасты, жауапкершілікті және тәртіпті, өзін ұстау мәдениетін тәрбиелеуде, білім алушылардың  құқықтық, эстетикалық, физикалық тәрбиесінде, олардың денсаулығын сақтауда педагогикалық ұжымға көмек көрсетеді.</w:t>
      </w:r>
    </w:p>
    <w:p w:rsidR="00675BD3" w:rsidRPr="00855275" w:rsidRDefault="00675BD3" w:rsidP="007B1011">
      <w:pPr>
        <w:ind w:firstLine="708"/>
        <w:jc w:val="both"/>
        <w:rPr>
          <w:rFonts w:ascii="Times New Roman" w:hAnsi="Times New Roman"/>
          <w:sz w:val="28"/>
          <w:szCs w:val="28"/>
          <w:lang w:val="kk-KZ"/>
        </w:rPr>
      </w:pPr>
      <w:r w:rsidRPr="00855275">
        <w:rPr>
          <w:rFonts w:ascii="Times New Roman" w:hAnsi="Times New Roman"/>
          <w:sz w:val="28"/>
          <w:szCs w:val="28"/>
          <w:lang w:val="kk-KZ"/>
        </w:rPr>
        <w:t>Колледждің ата-аналар комитеті өз жұмысында Ата-аналар комитеті туралы ережені, жұмыс жоспарын, ата-аналар жиналыстарының шешімдерін, педагогикалық кеңестің, колледж директорының және топ кураторларының ұсынымдарын басшылыққа алады.</w:t>
      </w:r>
    </w:p>
    <w:p w:rsidR="00675BD3" w:rsidRPr="00855275" w:rsidRDefault="00675BD3" w:rsidP="007B1011">
      <w:pPr>
        <w:jc w:val="center"/>
        <w:rPr>
          <w:rFonts w:ascii="Times New Roman" w:hAnsi="Times New Roman"/>
          <w:b/>
          <w:sz w:val="28"/>
          <w:szCs w:val="28"/>
        </w:rPr>
      </w:pPr>
      <w:r w:rsidRPr="00855275">
        <w:rPr>
          <w:rFonts w:ascii="Times New Roman" w:hAnsi="Times New Roman"/>
          <w:b/>
          <w:sz w:val="28"/>
          <w:szCs w:val="28"/>
        </w:rPr>
        <w:t>Ата-аналар комитетінің міндеттері:</w:t>
      </w:r>
    </w:p>
    <w:p w:rsidR="00675BD3" w:rsidRPr="00855275" w:rsidRDefault="00675BD3" w:rsidP="007B1011">
      <w:pPr>
        <w:pStyle w:val="ListParagraph"/>
        <w:numPr>
          <w:ilvl w:val="0"/>
          <w:numId w:val="6"/>
        </w:numPr>
        <w:jc w:val="both"/>
        <w:rPr>
          <w:rFonts w:ascii="Times New Roman" w:hAnsi="Times New Roman"/>
          <w:sz w:val="28"/>
          <w:szCs w:val="28"/>
        </w:rPr>
      </w:pPr>
      <w:r w:rsidRPr="00855275">
        <w:rPr>
          <w:rFonts w:ascii="Times New Roman" w:hAnsi="Times New Roman"/>
          <w:sz w:val="28"/>
          <w:szCs w:val="28"/>
          <w:lang w:val="kk-KZ"/>
        </w:rPr>
        <w:t>колледждің</w:t>
      </w:r>
      <w:r w:rsidRPr="00855275">
        <w:rPr>
          <w:rFonts w:ascii="Times New Roman" w:hAnsi="Times New Roman"/>
          <w:sz w:val="28"/>
          <w:szCs w:val="28"/>
        </w:rPr>
        <w:t xml:space="preserve"> педагогикалық ұжымы мен отбасының балаларға бірлесіп тәрбиелік әсерді белгілеу мақсаттарында отбасы мен </w:t>
      </w:r>
      <w:r w:rsidRPr="00855275">
        <w:rPr>
          <w:rFonts w:ascii="Times New Roman" w:hAnsi="Times New Roman"/>
          <w:sz w:val="28"/>
          <w:szCs w:val="28"/>
          <w:lang w:val="kk-KZ"/>
        </w:rPr>
        <w:t>колледж</w:t>
      </w:r>
      <w:r w:rsidRPr="00855275">
        <w:rPr>
          <w:rFonts w:ascii="Times New Roman" w:hAnsi="Times New Roman"/>
          <w:sz w:val="28"/>
          <w:szCs w:val="28"/>
        </w:rPr>
        <w:t xml:space="preserve"> арасында байланыстарды жан-жақты нығайту;</w:t>
      </w:r>
    </w:p>
    <w:p w:rsidR="00675BD3" w:rsidRPr="00855275" w:rsidRDefault="00675BD3" w:rsidP="007B1011">
      <w:pPr>
        <w:pStyle w:val="ListParagraph"/>
        <w:numPr>
          <w:ilvl w:val="0"/>
          <w:numId w:val="6"/>
        </w:numPr>
        <w:jc w:val="both"/>
        <w:rPr>
          <w:rFonts w:ascii="Times New Roman" w:hAnsi="Times New Roman"/>
          <w:sz w:val="28"/>
          <w:szCs w:val="28"/>
        </w:rPr>
      </w:pPr>
      <w:r w:rsidRPr="00855275">
        <w:rPr>
          <w:rFonts w:ascii="Times New Roman" w:hAnsi="Times New Roman"/>
          <w:sz w:val="28"/>
          <w:szCs w:val="28"/>
        </w:rPr>
        <w:t xml:space="preserve">ата-аналар жұртшылығын </w:t>
      </w:r>
      <w:r w:rsidRPr="00855275">
        <w:rPr>
          <w:rFonts w:ascii="Times New Roman" w:hAnsi="Times New Roman"/>
          <w:sz w:val="28"/>
          <w:szCs w:val="28"/>
          <w:lang w:val="kk-KZ"/>
        </w:rPr>
        <w:t>колледж</w:t>
      </w:r>
      <w:r w:rsidRPr="00855275">
        <w:rPr>
          <w:rFonts w:ascii="Times New Roman" w:hAnsi="Times New Roman"/>
          <w:sz w:val="28"/>
          <w:szCs w:val="28"/>
        </w:rPr>
        <w:t xml:space="preserve"> өміріне белсенді қатысуға, ата-аналар мен халық арасында педагогикалық насихаттауды ұйымдастыруға тарту;</w:t>
      </w:r>
    </w:p>
    <w:p w:rsidR="00675BD3" w:rsidRPr="00855275" w:rsidRDefault="00675BD3" w:rsidP="007B1011">
      <w:pPr>
        <w:pStyle w:val="ListParagraph"/>
        <w:numPr>
          <w:ilvl w:val="0"/>
          <w:numId w:val="6"/>
        </w:numPr>
        <w:jc w:val="both"/>
        <w:rPr>
          <w:rFonts w:ascii="Times New Roman" w:hAnsi="Times New Roman"/>
          <w:sz w:val="28"/>
          <w:szCs w:val="28"/>
        </w:rPr>
      </w:pPr>
      <w:r w:rsidRPr="00855275">
        <w:rPr>
          <w:rFonts w:ascii="Times New Roman" w:hAnsi="Times New Roman"/>
          <w:sz w:val="28"/>
          <w:szCs w:val="28"/>
        </w:rPr>
        <w:t>әлеуметтік қорғалмаған оқушыларды анықтауда және қорғауда көмек көрсету.</w:t>
      </w:r>
    </w:p>
    <w:p w:rsidR="00675BD3" w:rsidRPr="00855275" w:rsidRDefault="00675BD3" w:rsidP="007B1011">
      <w:pPr>
        <w:jc w:val="center"/>
        <w:rPr>
          <w:rFonts w:ascii="Times New Roman" w:hAnsi="Times New Roman"/>
          <w:b/>
          <w:sz w:val="28"/>
          <w:szCs w:val="28"/>
        </w:rPr>
      </w:pPr>
      <w:r w:rsidRPr="00855275">
        <w:rPr>
          <w:rFonts w:ascii="Times New Roman" w:hAnsi="Times New Roman"/>
          <w:b/>
          <w:sz w:val="28"/>
          <w:szCs w:val="28"/>
        </w:rPr>
        <w:t>Ата-аналар комитеттерінің жұмысын ұйымдастыру және оның мазмұны</w:t>
      </w:r>
    </w:p>
    <w:p w:rsidR="00675BD3" w:rsidRPr="00855275" w:rsidRDefault="00675BD3" w:rsidP="00AC26F7">
      <w:pPr>
        <w:ind w:firstLine="708"/>
        <w:jc w:val="both"/>
        <w:rPr>
          <w:rFonts w:ascii="Times New Roman" w:hAnsi="Times New Roman"/>
          <w:sz w:val="28"/>
          <w:szCs w:val="28"/>
          <w:lang w:val="kk-KZ"/>
        </w:rPr>
      </w:pPr>
      <w:r w:rsidRPr="00855275">
        <w:rPr>
          <w:rFonts w:ascii="Times New Roman" w:hAnsi="Times New Roman"/>
          <w:sz w:val="28"/>
          <w:szCs w:val="28"/>
          <w:lang w:val="kk-KZ"/>
        </w:rPr>
        <w:t>1. Ата-аналар комитеті колледждің ата-аналарының жалпы жиналысында төраға және 2 мүшесі құрамында сайланады.</w:t>
      </w:r>
    </w:p>
    <w:p w:rsidR="00675BD3" w:rsidRPr="00855275" w:rsidRDefault="00675BD3" w:rsidP="00AC26F7">
      <w:pPr>
        <w:ind w:firstLine="708"/>
        <w:jc w:val="both"/>
        <w:rPr>
          <w:rFonts w:ascii="Times New Roman" w:hAnsi="Times New Roman"/>
          <w:sz w:val="28"/>
          <w:szCs w:val="28"/>
          <w:lang w:val="kk-KZ"/>
        </w:rPr>
      </w:pPr>
      <w:r w:rsidRPr="00855275">
        <w:rPr>
          <w:rFonts w:ascii="Times New Roman" w:hAnsi="Times New Roman"/>
          <w:sz w:val="28"/>
          <w:szCs w:val="28"/>
          <w:lang w:val="kk-KZ"/>
        </w:rPr>
        <w:t>2. Жалпы колледж ата-аналар комитетінің басшылығымен колледжде жұмыстың бөлек тараулары (педагогикалық насихаттауды өткізу, еңбек тәрбиесі және қоғамға пайдалы еңбекті ұйымдастыру, мәдени-көпшілік жұмыс, шаруашылық, спорттық-сауықтыру және т.б. жұмыстар) бойынша тұрақты немесе уақытша комиссиялары құрылуы мүмкін. Комиссиялардың құрамы және олардың жұмысының мазмұны ата-аналар комитетімен анықталады.</w:t>
      </w:r>
    </w:p>
    <w:p w:rsidR="00675BD3" w:rsidRPr="00855275" w:rsidRDefault="00675BD3" w:rsidP="00AC26F7">
      <w:pPr>
        <w:ind w:firstLine="360"/>
        <w:jc w:val="both"/>
        <w:rPr>
          <w:rFonts w:ascii="Times New Roman" w:hAnsi="Times New Roman"/>
          <w:sz w:val="28"/>
          <w:szCs w:val="28"/>
        </w:rPr>
      </w:pPr>
      <w:r w:rsidRPr="00855275">
        <w:rPr>
          <w:rFonts w:ascii="Times New Roman" w:hAnsi="Times New Roman"/>
          <w:sz w:val="28"/>
          <w:szCs w:val="28"/>
        </w:rPr>
        <w:t>3. Ата-аналар комитеті келесідей көмек көрсетеді:</w:t>
      </w:r>
    </w:p>
    <w:p w:rsidR="00675BD3" w:rsidRPr="00855275" w:rsidRDefault="00675BD3" w:rsidP="007B1011">
      <w:pPr>
        <w:pStyle w:val="ListParagraph"/>
        <w:numPr>
          <w:ilvl w:val="0"/>
          <w:numId w:val="7"/>
        </w:numPr>
        <w:jc w:val="both"/>
        <w:rPr>
          <w:rFonts w:ascii="Times New Roman" w:hAnsi="Times New Roman"/>
          <w:sz w:val="28"/>
          <w:szCs w:val="28"/>
        </w:rPr>
      </w:pPr>
      <w:r w:rsidRPr="00855275">
        <w:rPr>
          <w:rFonts w:ascii="Times New Roman" w:hAnsi="Times New Roman"/>
          <w:sz w:val="28"/>
          <w:szCs w:val="28"/>
        </w:rPr>
        <w:t xml:space="preserve">педагогикалық ұжымның </w:t>
      </w:r>
      <w:r w:rsidRPr="00855275">
        <w:rPr>
          <w:rFonts w:ascii="Times New Roman" w:hAnsi="Times New Roman"/>
          <w:sz w:val="28"/>
          <w:szCs w:val="28"/>
          <w:lang w:val="kk-KZ"/>
        </w:rPr>
        <w:t>білім алушылардың</w:t>
      </w:r>
      <w:r w:rsidRPr="00855275">
        <w:rPr>
          <w:rFonts w:ascii="Times New Roman" w:hAnsi="Times New Roman"/>
          <w:sz w:val="28"/>
          <w:szCs w:val="28"/>
        </w:rPr>
        <w:t xml:space="preserve"> ата-аналарымен және жұртшылықпен байланыстарын нығайту;</w:t>
      </w:r>
    </w:p>
    <w:p w:rsidR="00675BD3" w:rsidRPr="00855275" w:rsidRDefault="00675BD3" w:rsidP="007B1011">
      <w:pPr>
        <w:pStyle w:val="ListParagraph"/>
        <w:numPr>
          <w:ilvl w:val="0"/>
          <w:numId w:val="7"/>
        </w:numPr>
        <w:jc w:val="both"/>
        <w:rPr>
          <w:rFonts w:ascii="Times New Roman" w:hAnsi="Times New Roman"/>
          <w:sz w:val="28"/>
          <w:szCs w:val="28"/>
        </w:rPr>
      </w:pPr>
      <w:r w:rsidRPr="00855275">
        <w:rPr>
          <w:rFonts w:ascii="Times New Roman" w:hAnsi="Times New Roman"/>
          <w:sz w:val="28"/>
          <w:szCs w:val="28"/>
        </w:rPr>
        <w:t>сабақтан тыс уақытта оқушылармен тәрбие жұмысында ата-аналарды тікелей қатысуға тарту;</w:t>
      </w:r>
    </w:p>
    <w:p w:rsidR="00675BD3" w:rsidRPr="00855275" w:rsidRDefault="00675BD3" w:rsidP="007B1011">
      <w:pPr>
        <w:pStyle w:val="ListParagraph"/>
        <w:numPr>
          <w:ilvl w:val="0"/>
          <w:numId w:val="7"/>
        </w:numPr>
        <w:jc w:val="both"/>
        <w:rPr>
          <w:rFonts w:ascii="Times New Roman" w:hAnsi="Times New Roman"/>
          <w:sz w:val="28"/>
          <w:szCs w:val="28"/>
        </w:rPr>
      </w:pPr>
      <w:r w:rsidRPr="00855275">
        <w:rPr>
          <w:rFonts w:ascii="Times New Roman" w:hAnsi="Times New Roman"/>
          <w:sz w:val="28"/>
          <w:szCs w:val="28"/>
          <w:lang w:val="kk-KZ"/>
        </w:rPr>
        <w:t xml:space="preserve">білім алушылардың </w:t>
      </w:r>
      <w:r w:rsidRPr="00855275">
        <w:rPr>
          <w:rFonts w:ascii="Times New Roman" w:hAnsi="Times New Roman"/>
          <w:sz w:val="28"/>
          <w:szCs w:val="28"/>
        </w:rPr>
        <w:t xml:space="preserve"> кәсіптік бағдары бойынша жұмыс;</w:t>
      </w:r>
    </w:p>
    <w:p w:rsidR="00675BD3" w:rsidRPr="00855275" w:rsidRDefault="00675BD3" w:rsidP="007B1011">
      <w:pPr>
        <w:pStyle w:val="ListParagraph"/>
        <w:numPr>
          <w:ilvl w:val="0"/>
          <w:numId w:val="7"/>
        </w:numPr>
        <w:jc w:val="both"/>
        <w:rPr>
          <w:rFonts w:ascii="Times New Roman" w:hAnsi="Times New Roman"/>
          <w:sz w:val="28"/>
          <w:szCs w:val="28"/>
        </w:rPr>
      </w:pPr>
      <w:r w:rsidRPr="00855275">
        <w:rPr>
          <w:rFonts w:ascii="Times New Roman" w:hAnsi="Times New Roman"/>
          <w:sz w:val="28"/>
          <w:szCs w:val="28"/>
          <w:lang w:val="kk-KZ"/>
        </w:rPr>
        <w:t>колледж</w:t>
      </w:r>
      <w:r w:rsidRPr="00855275">
        <w:rPr>
          <w:rFonts w:ascii="Times New Roman" w:hAnsi="Times New Roman"/>
          <w:sz w:val="28"/>
          <w:szCs w:val="28"/>
        </w:rPr>
        <w:t xml:space="preserve"> Жарғысын орындау бойынша, </w:t>
      </w:r>
      <w:r w:rsidRPr="00855275">
        <w:rPr>
          <w:rFonts w:ascii="Times New Roman" w:hAnsi="Times New Roman"/>
          <w:sz w:val="28"/>
          <w:szCs w:val="28"/>
          <w:lang w:val="kk-KZ"/>
        </w:rPr>
        <w:t>білім алушылардың</w:t>
      </w:r>
      <w:r w:rsidRPr="00855275">
        <w:rPr>
          <w:rFonts w:ascii="Times New Roman" w:hAnsi="Times New Roman"/>
          <w:sz w:val="28"/>
          <w:szCs w:val="28"/>
        </w:rPr>
        <w:t xml:space="preserve"> жеке пәндерді тереңдеп зерттеуі бойынша бақылауды жүзеге асыру;</w:t>
      </w:r>
    </w:p>
    <w:p w:rsidR="00675BD3" w:rsidRPr="00855275" w:rsidRDefault="00675BD3" w:rsidP="007B1011">
      <w:pPr>
        <w:pStyle w:val="ListParagraph"/>
        <w:numPr>
          <w:ilvl w:val="0"/>
          <w:numId w:val="7"/>
        </w:numPr>
        <w:jc w:val="both"/>
        <w:rPr>
          <w:rFonts w:ascii="Times New Roman" w:hAnsi="Times New Roman"/>
          <w:sz w:val="28"/>
          <w:szCs w:val="28"/>
        </w:rPr>
      </w:pPr>
      <w:r w:rsidRPr="00855275">
        <w:rPr>
          <w:rFonts w:ascii="Times New Roman" w:hAnsi="Times New Roman"/>
          <w:sz w:val="28"/>
          <w:szCs w:val="28"/>
        </w:rPr>
        <w:t>жиналыстарды, ата-аналарға арналған баяндамаларды, дәрістерді оқуды, отбасылық тәрбие тәжірибесімен алмасу жөніндегі сұхбаттарды ұйымдастыру және өткізу,</w:t>
      </w:r>
    </w:p>
    <w:p w:rsidR="00675BD3" w:rsidRPr="00855275" w:rsidRDefault="00675BD3" w:rsidP="007B1011">
      <w:pPr>
        <w:pStyle w:val="ListParagraph"/>
        <w:numPr>
          <w:ilvl w:val="0"/>
          <w:numId w:val="7"/>
        </w:numPr>
        <w:jc w:val="both"/>
        <w:rPr>
          <w:rFonts w:ascii="Times New Roman" w:hAnsi="Times New Roman"/>
          <w:sz w:val="28"/>
          <w:szCs w:val="28"/>
        </w:rPr>
      </w:pPr>
      <w:r w:rsidRPr="00855275">
        <w:rPr>
          <w:rFonts w:ascii="Times New Roman" w:hAnsi="Times New Roman"/>
          <w:sz w:val="28"/>
          <w:szCs w:val="28"/>
        </w:rPr>
        <w:t>демалыс кезеңінде оқушылармен сауықтыру және мәдени-көпшілік іс-шараларын өткізу.</w:t>
      </w:r>
    </w:p>
    <w:p w:rsidR="00675BD3" w:rsidRPr="00855275" w:rsidRDefault="00675BD3" w:rsidP="00AC26F7">
      <w:pPr>
        <w:ind w:firstLine="708"/>
        <w:jc w:val="both"/>
        <w:rPr>
          <w:rFonts w:ascii="Times New Roman" w:hAnsi="Times New Roman"/>
          <w:sz w:val="28"/>
          <w:szCs w:val="28"/>
        </w:rPr>
      </w:pPr>
      <w:r w:rsidRPr="00855275">
        <w:rPr>
          <w:rFonts w:ascii="Times New Roman" w:hAnsi="Times New Roman"/>
          <w:sz w:val="28"/>
          <w:szCs w:val="28"/>
          <w:lang w:val="kk-KZ"/>
        </w:rPr>
        <w:t>4.</w:t>
      </w:r>
      <w:r w:rsidRPr="00855275">
        <w:rPr>
          <w:rFonts w:ascii="Times New Roman" w:hAnsi="Times New Roman"/>
          <w:sz w:val="28"/>
          <w:szCs w:val="28"/>
        </w:rPr>
        <w:t xml:space="preserve">   </w:t>
      </w:r>
      <w:r w:rsidRPr="00855275">
        <w:rPr>
          <w:rFonts w:ascii="Times New Roman" w:hAnsi="Times New Roman"/>
          <w:sz w:val="28"/>
          <w:szCs w:val="28"/>
          <w:lang w:val="kk-KZ"/>
        </w:rPr>
        <w:t>Колледждің</w:t>
      </w:r>
      <w:r w:rsidRPr="00855275">
        <w:rPr>
          <w:rFonts w:ascii="Times New Roman" w:hAnsi="Times New Roman"/>
          <w:sz w:val="28"/>
          <w:szCs w:val="28"/>
        </w:rPr>
        <w:t xml:space="preserve"> ата-аналар комитеті отырыста оның кемінде 2-3 мүшесі болған кезде өз шешімдерін қабылдауға құқылы.</w:t>
      </w:r>
    </w:p>
    <w:p w:rsidR="00675BD3" w:rsidRPr="00855275" w:rsidRDefault="00675BD3" w:rsidP="00AC26F7">
      <w:pPr>
        <w:ind w:firstLine="708"/>
        <w:jc w:val="both"/>
        <w:rPr>
          <w:rFonts w:ascii="Times New Roman" w:hAnsi="Times New Roman"/>
          <w:sz w:val="28"/>
          <w:szCs w:val="28"/>
        </w:rPr>
      </w:pPr>
      <w:r w:rsidRPr="00855275">
        <w:rPr>
          <w:rFonts w:ascii="Times New Roman" w:hAnsi="Times New Roman"/>
          <w:sz w:val="28"/>
          <w:szCs w:val="28"/>
          <w:lang w:val="kk-KZ"/>
        </w:rPr>
        <w:t>5.</w:t>
      </w:r>
      <w:r w:rsidRPr="00855275">
        <w:rPr>
          <w:rFonts w:ascii="Times New Roman" w:hAnsi="Times New Roman"/>
          <w:sz w:val="28"/>
          <w:szCs w:val="28"/>
        </w:rPr>
        <w:t xml:space="preserve">   </w:t>
      </w:r>
      <w:r w:rsidRPr="00855275">
        <w:rPr>
          <w:rFonts w:ascii="Times New Roman" w:hAnsi="Times New Roman"/>
          <w:sz w:val="28"/>
          <w:szCs w:val="28"/>
          <w:lang w:val="kk-KZ"/>
        </w:rPr>
        <w:t>Колледждің</w:t>
      </w:r>
      <w:r w:rsidRPr="00855275">
        <w:rPr>
          <w:rFonts w:ascii="Times New Roman" w:hAnsi="Times New Roman"/>
          <w:sz w:val="28"/>
          <w:szCs w:val="28"/>
        </w:rPr>
        <w:t xml:space="preserve"> ата-аналар комитеті </w:t>
      </w:r>
      <w:r w:rsidRPr="00855275">
        <w:rPr>
          <w:rFonts w:ascii="Times New Roman" w:hAnsi="Times New Roman"/>
          <w:sz w:val="28"/>
          <w:szCs w:val="28"/>
          <w:lang w:val="kk-KZ"/>
        </w:rPr>
        <w:t>жалпы</w:t>
      </w:r>
      <w:r w:rsidRPr="00855275">
        <w:rPr>
          <w:rFonts w:ascii="Times New Roman" w:hAnsi="Times New Roman"/>
          <w:sz w:val="28"/>
          <w:szCs w:val="28"/>
        </w:rPr>
        <w:t xml:space="preserve"> ата-аналар жиналысы алдында өз жұмысы туралы есеп береді.</w:t>
      </w:r>
    </w:p>
    <w:p w:rsidR="00675BD3" w:rsidRPr="00855275" w:rsidRDefault="00675BD3" w:rsidP="00A75FD0">
      <w:pPr>
        <w:jc w:val="both"/>
        <w:rPr>
          <w:rFonts w:ascii="Times New Roman" w:hAnsi="Times New Roman"/>
          <w:sz w:val="28"/>
          <w:szCs w:val="28"/>
        </w:rPr>
      </w:pPr>
    </w:p>
    <w:sectPr w:rsidR="00675BD3" w:rsidRPr="00855275" w:rsidSect="00132ACC">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10C9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868D6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292F4E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7E456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E91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06C2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D8C9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5671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96D3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10C7032"/>
    <w:lvl w:ilvl="0">
      <w:start w:val="1"/>
      <w:numFmt w:val="bullet"/>
      <w:lvlText w:val=""/>
      <w:lvlJc w:val="left"/>
      <w:pPr>
        <w:tabs>
          <w:tab w:val="num" w:pos="360"/>
        </w:tabs>
        <w:ind w:left="360" w:hanging="360"/>
      </w:pPr>
      <w:rPr>
        <w:rFonts w:ascii="Symbol" w:hAnsi="Symbol" w:hint="default"/>
      </w:rPr>
    </w:lvl>
  </w:abstractNum>
  <w:abstractNum w:abstractNumId="10">
    <w:nsid w:val="158E121F"/>
    <w:multiLevelType w:val="multilevel"/>
    <w:tmpl w:val="E4E0187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91438B6"/>
    <w:multiLevelType w:val="hybridMultilevel"/>
    <w:tmpl w:val="E61C5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0C2615"/>
    <w:multiLevelType w:val="multilevel"/>
    <w:tmpl w:val="5FC8EA3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0DD471F"/>
    <w:multiLevelType w:val="multilevel"/>
    <w:tmpl w:val="565A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F62E61"/>
    <w:multiLevelType w:val="multilevel"/>
    <w:tmpl w:val="028E68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6B470A9"/>
    <w:multiLevelType w:val="hybridMultilevel"/>
    <w:tmpl w:val="B8983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E95A31"/>
    <w:multiLevelType w:val="multilevel"/>
    <w:tmpl w:val="B92E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3"/>
  </w:num>
  <w:num w:numId="4">
    <w:abstractNumId w:val="12"/>
  </w:num>
  <w:num w:numId="5">
    <w:abstractNumId w:val="16"/>
  </w:num>
  <w:num w:numId="6">
    <w:abstractNumId w:val="11"/>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FD0"/>
    <w:rsid w:val="000A08BE"/>
    <w:rsid w:val="00132ACC"/>
    <w:rsid w:val="002331E8"/>
    <w:rsid w:val="00306072"/>
    <w:rsid w:val="00675BD3"/>
    <w:rsid w:val="007B1011"/>
    <w:rsid w:val="00855275"/>
    <w:rsid w:val="00A75FD0"/>
    <w:rsid w:val="00AC26F7"/>
    <w:rsid w:val="00B44D80"/>
    <w:rsid w:val="00BE2559"/>
    <w:rsid w:val="00C815B2"/>
    <w:rsid w:val="00D00F03"/>
    <w:rsid w:val="00D34554"/>
    <w:rsid w:val="00F5392D"/>
    <w:rsid w:val="00FB50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BE"/>
    <w:pPr>
      <w:spacing w:after="200" w:line="276" w:lineRule="auto"/>
    </w:pPr>
  </w:style>
  <w:style w:type="paragraph" w:styleId="Heading1">
    <w:name w:val="heading 1"/>
    <w:basedOn w:val="Normal"/>
    <w:link w:val="Heading1Char"/>
    <w:uiPriority w:val="99"/>
    <w:qFormat/>
    <w:rsid w:val="00A75FD0"/>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5FD0"/>
    <w:rPr>
      <w:rFonts w:ascii="Times New Roman" w:hAnsi="Times New Roman" w:cs="Times New Roman"/>
      <w:b/>
      <w:bCs/>
      <w:kern w:val="36"/>
      <w:sz w:val="48"/>
      <w:szCs w:val="48"/>
    </w:rPr>
  </w:style>
  <w:style w:type="paragraph" w:styleId="NormalWeb">
    <w:name w:val="Normal (Web)"/>
    <w:basedOn w:val="Normal"/>
    <w:uiPriority w:val="99"/>
    <w:semiHidden/>
    <w:rsid w:val="00A75FD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A75FD0"/>
    <w:rPr>
      <w:rFonts w:cs="Times New Roman"/>
      <w:b/>
      <w:bCs/>
    </w:rPr>
  </w:style>
  <w:style w:type="paragraph" w:styleId="NoSpacing">
    <w:name w:val="No Spacing"/>
    <w:uiPriority w:val="99"/>
    <w:qFormat/>
    <w:rsid w:val="00A75FD0"/>
  </w:style>
  <w:style w:type="paragraph" w:styleId="ListParagraph">
    <w:name w:val="List Paragraph"/>
    <w:basedOn w:val="Normal"/>
    <w:uiPriority w:val="99"/>
    <w:qFormat/>
    <w:rsid w:val="007B1011"/>
    <w:pPr>
      <w:ind w:left="720"/>
      <w:contextualSpacing/>
    </w:pPr>
  </w:style>
  <w:style w:type="paragraph" w:styleId="BalloonText">
    <w:name w:val="Balloon Text"/>
    <w:basedOn w:val="Normal"/>
    <w:link w:val="BalloonTextChar"/>
    <w:uiPriority w:val="99"/>
    <w:semiHidden/>
    <w:rsid w:val="0085527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20816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Pages>
  <Words>534</Words>
  <Characters>3049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dc:creator>
  <cp:keywords/>
  <dc:description/>
  <cp:lastModifiedBy>Admin</cp:lastModifiedBy>
  <cp:revision>6</cp:revision>
  <cp:lastPrinted>2019-11-28T12:10:00Z</cp:lastPrinted>
  <dcterms:created xsi:type="dcterms:W3CDTF">2019-11-27T11:31:00Z</dcterms:created>
  <dcterms:modified xsi:type="dcterms:W3CDTF">2019-11-28T12:11:00Z</dcterms:modified>
</cp:coreProperties>
</file>